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7721" w14:textId="77777777" w:rsidR="00CB2E24" w:rsidRPr="00CB2E24" w:rsidRDefault="00CB2E24" w:rsidP="0032787D">
      <w:pPr>
        <w:ind w:left="0" w:hanging="2"/>
        <w:jc w:val="center"/>
        <w:rPr>
          <w:color w:val="000000" w:themeColor="text1"/>
          <w:sz w:val="24"/>
          <w:szCs w:val="24"/>
        </w:rPr>
      </w:pPr>
    </w:p>
    <w:p w14:paraId="7913196A" w14:textId="77777777" w:rsidR="00CB2E24" w:rsidRDefault="00CB2E24" w:rsidP="0032787D">
      <w:pPr>
        <w:ind w:left="0" w:hanging="2"/>
        <w:jc w:val="center"/>
        <w:rPr>
          <w:b/>
          <w:sz w:val="24"/>
          <w:szCs w:val="24"/>
        </w:rPr>
      </w:pPr>
    </w:p>
    <w:p w14:paraId="6569B080" w14:textId="072A33D5" w:rsidR="0032787D" w:rsidRDefault="0032787D" w:rsidP="0032787D">
      <w:pPr>
        <w:ind w:left="0" w:hanging="2"/>
        <w:jc w:val="center"/>
        <w:rPr>
          <w:b/>
          <w:position w:val="0"/>
          <w:sz w:val="24"/>
          <w:szCs w:val="24"/>
        </w:rPr>
      </w:pPr>
      <w:r>
        <w:rPr>
          <w:b/>
          <w:sz w:val="24"/>
          <w:szCs w:val="24"/>
        </w:rPr>
        <w:t>Лист просмотра Объекта недвижимости</w:t>
      </w:r>
    </w:p>
    <w:p w14:paraId="22A50FB8" w14:textId="0FD318A8" w:rsidR="0032787D" w:rsidRDefault="0032787D" w:rsidP="0032787D">
      <w:pPr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(Акт предоставления клиентов)</w:t>
      </w:r>
    </w:p>
    <w:p w14:paraId="306591B1" w14:textId="77777777" w:rsidR="004403B6" w:rsidRDefault="004403B6" w:rsidP="0032787D">
      <w:pPr>
        <w:ind w:left="0" w:hanging="2"/>
        <w:jc w:val="center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3"/>
        <w:gridCol w:w="4727"/>
      </w:tblGrid>
      <w:tr w:rsidR="0032787D" w14:paraId="2E20CC90" w14:textId="77777777" w:rsidTr="0032787D">
        <w:tc>
          <w:tcPr>
            <w:tcW w:w="4703" w:type="dxa"/>
            <w:hideMark/>
          </w:tcPr>
          <w:p w14:paraId="3158CAEE" w14:textId="45575D11" w:rsidR="0032787D" w:rsidRDefault="0032787D" w:rsidP="008C5623">
            <w:pPr>
              <w:ind w:leftChars="-53" w:left="-104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 </w:t>
            </w:r>
            <w:r w:rsidR="00DF7667">
              <w:rPr>
                <w:sz w:val="24"/>
                <w:szCs w:val="24"/>
              </w:rPr>
              <w:t>_________</w:t>
            </w:r>
          </w:p>
        </w:tc>
        <w:tc>
          <w:tcPr>
            <w:tcW w:w="4727" w:type="dxa"/>
            <w:hideMark/>
          </w:tcPr>
          <w:p w14:paraId="366DD212" w14:textId="77777777" w:rsidR="0032787D" w:rsidRDefault="0032787D">
            <w:pPr>
              <w:ind w:left="0" w:hanging="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«__» ____________202_ года</w:t>
            </w:r>
          </w:p>
        </w:tc>
      </w:tr>
    </w:tbl>
    <w:p w14:paraId="3B5489DA" w14:textId="77777777" w:rsidR="0032787D" w:rsidRDefault="0032787D" w:rsidP="0032787D">
      <w:pPr>
        <w:ind w:left="0" w:hanging="2"/>
        <w:rPr>
          <w:sz w:val="24"/>
          <w:szCs w:val="24"/>
        </w:rPr>
      </w:pPr>
    </w:p>
    <w:p w14:paraId="35394C5C" w14:textId="7FAB595F" w:rsidR="0032787D" w:rsidRDefault="0032787D" w:rsidP="0032787D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  <w:r w:rsidR="00EA5DB4">
        <w:rPr>
          <w:sz w:val="24"/>
          <w:szCs w:val="24"/>
        </w:rPr>
        <w:t>_____</w:t>
      </w:r>
      <w:r>
        <w:rPr>
          <w:sz w:val="24"/>
          <w:szCs w:val="24"/>
        </w:rPr>
        <w:t xml:space="preserve">_____, (далее именуется </w:t>
      </w:r>
      <w:r>
        <w:rPr>
          <w:b/>
          <w:bCs/>
          <w:sz w:val="24"/>
          <w:szCs w:val="24"/>
        </w:rPr>
        <w:t>«Заказчик»)</w:t>
      </w:r>
      <w:r>
        <w:rPr>
          <w:sz w:val="24"/>
          <w:szCs w:val="24"/>
        </w:rPr>
        <w:t xml:space="preserve">, с одной стороны, и </w:t>
      </w:r>
      <w:r w:rsidR="002B0B9C">
        <w:rPr>
          <w:sz w:val="24"/>
          <w:szCs w:val="24"/>
        </w:rPr>
        <w:t>___________________________________________</w:t>
      </w:r>
      <w:r w:rsidR="00EA5DB4">
        <w:rPr>
          <w:b/>
          <w:sz w:val="24"/>
          <w:szCs w:val="24"/>
        </w:rPr>
        <w:t>_________________</w:t>
      </w:r>
      <w:r w:rsidR="008C5623">
        <w:rPr>
          <w:b/>
          <w:sz w:val="24"/>
          <w:szCs w:val="24"/>
        </w:rPr>
        <w:t>_________________</w:t>
      </w:r>
      <w:r w:rsidR="00EA5DB4">
        <w:rPr>
          <w:b/>
          <w:sz w:val="24"/>
          <w:szCs w:val="24"/>
        </w:rPr>
        <w:t>____</w:t>
      </w:r>
      <w:r w:rsidR="002B0B9C">
        <w:rPr>
          <w:sz w:val="24"/>
          <w:szCs w:val="24"/>
        </w:rPr>
        <w:t>,</w:t>
      </w:r>
      <w:r>
        <w:rPr>
          <w:sz w:val="24"/>
          <w:szCs w:val="24"/>
        </w:rPr>
        <w:t xml:space="preserve">(далее именуется </w:t>
      </w:r>
      <w:r>
        <w:rPr>
          <w:b/>
          <w:bCs/>
          <w:sz w:val="24"/>
          <w:szCs w:val="24"/>
        </w:rPr>
        <w:t>«Исполнитель»)</w:t>
      </w:r>
      <w:r>
        <w:rPr>
          <w:sz w:val="24"/>
          <w:szCs w:val="24"/>
        </w:rPr>
        <w:t xml:space="preserve">, с другой стороны, вместе именуемые </w:t>
      </w:r>
      <w:r>
        <w:rPr>
          <w:b/>
          <w:bCs/>
          <w:sz w:val="24"/>
          <w:szCs w:val="24"/>
        </w:rPr>
        <w:t>«Стороны»,</w:t>
      </w:r>
      <w:r>
        <w:rPr>
          <w:sz w:val="24"/>
          <w:szCs w:val="24"/>
        </w:rPr>
        <w:t xml:space="preserve"> составили настоящий акт о нижеследующем:</w:t>
      </w:r>
    </w:p>
    <w:p w14:paraId="723328EE" w14:textId="77777777" w:rsidR="0032787D" w:rsidRDefault="0032787D" w:rsidP="0032787D">
      <w:pPr>
        <w:ind w:left="0" w:hanging="2"/>
        <w:jc w:val="both"/>
        <w:rPr>
          <w:sz w:val="24"/>
          <w:szCs w:val="24"/>
        </w:rPr>
      </w:pPr>
    </w:p>
    <w:p w14:paraId="2FB6258D" w14:textId="1A605B46" w:rsidR="0032787D" w:rsidRDefault="0032787D" w:rsidP="0032787D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>Исполнитель нашел и предоставил Заказчику следующего потенциального Клиента (Арендатора): __________________________________________</w:t>
      </w:r>
      <w:r w:rsidR="00CB2E24">
        <w:rPr>
          <w:sz w:val="24"/>
          <w:szCs w:val="24"/>
        </w:rPr>
        <w:t>____________</w:t>
      </w:r>
      <w:r>
        <w:rPr>
          <w:sz w:val="24"/>
          <w:szCs w:val="24"/>
        </w:rPr>
        <w:t>________</w:t>
      </w:r>
      <w:r w:rsidR="00DF7667">
        <w:rPr>
          <w:sz w:val="24"/>
          <w:szCs w:val="24"/>
        </w:rPr>
        <w:t>______</w:t>
      </w:r>
    </w:p>
    <w:p w14:paraId="79CB6C0F" w14:textId="77777777" w:rsidR="0032787D" w:rsidRDefault="0032787D" w:rsidP="0032787D">
      <w:pPr>
        <w:ind w:left="0" w:hanging="2"/>
        <w:jc w:val="both"/>
        <w:rPr>
          <w:sz w:val="24"/>
          <w:szCs w:val="24"/>
        </w:rPr>
      </w:pPr>
    </w:p>
    <w:p w14:paraId="21E4A388" w14:textId="36C472D2" w:rsidR="00135E26" w:rsidRPr="00CB2E24" w:rsidRDefault="0032787D" w:rsidP="00DE15C7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</w:rPr>
      </w:pPr>
      <w:r w:rsidRPr="00CB2E24">
        <w:rPr>
          <w:sz w:val="24"/>
          <w:szCs w:val="24"/>
        </w:rPr>
        <w:t>Заказчик познакомился с потенциальным Клиентом (Арендатором) и показал объект недвижимости, представляющий собой нежилое помещение, или его часть, находящееся по адресу:</w:t>
      </w:r>
      <w:r w:rsidR="002B0B9C">
        <w:rPr>
          <w:sz w:val="24"/>
          <w:szCs w:val="24"/>
        </w:rPr>
        <w:t xml:space="preserve"> </w:t>
      </w:r>
      <w:r w:rsidR="00135E26" w:rsidRPr="00CB2E24">
        <w:rPr>
          <w:sz w:val="24"/>
          <w:szCs w:val="24"/>
        </w:rPr>
        <w:t>г. _____________________________</w:t>
      </w:r>
      <w:r w:rsidR="00CB2E24">
        <w:rPr>
          <w:sz w:val="24"/>
          <w:szCs w:val="24"/>
        </w:rPr>
        <w:t>______</w:t>
      </w:r>
      <w:r w:rsidR="00135E26" w:rsidRPr="00CB2E24">
        <w:rPr>
          <w:sz w:val="24"/>
          <w:szCs w:val="24"/>
        </w:rPr>
        <w:t xml:space="preserve">_____________________________________ </w:t>
      </w:r>
    </w:p>
    <w:p w14:paraId="0BFD737D" w14:textId="2179CEC5" w:rsidR="0032787D" w:rsidRDefault="0032787D" w:rsidP="00DF7667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далее именуется </w:t>
      </w:r>
      <w:r>
        <w:rPr>
          <w:b/>
          <w:sz w:val="24"/>
          <w:szCs w:val="24"/>
        </w:rPr>
        <w:t>«Объект»</w:t>
      </w:r>
      <w:r>
        <w:rPr>
          <w:sz w:val="24"/>
          <w:szCs w:val="24"/>
        </w:rPr>
        <w:t>).</w:t>
      </w:r>
    </w:p>
    <w:p w14:paraId="15443597" w14:textId="77777777" w:rsidR="0032787D" w:rsidRDefault="0032787D" w:rsidP="0032787D">
      <w:pPr>
        <w:ind w:left="0" w:hanging="2"/>
        <w:jc w:val="both"/>
        <w:rPr>
          <w:sz w:val="24"/>
          <w:szCs w:val="24"/>
        </w:rPr>
      </w:pPr>
    </w:p>
    <w:p w14:paraId="74C897A7" w14:textId="77777777" w:rsidR="0032787D" w:rsidRDefault="0032787D" w:rsidP="0032787D">
      <w:pPr>
        <w:numPr>
          <w:ilvl w:val="0"/>
          <w:numId w:val="2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4"/>
          <w:szCs w:val="24"/>
        </w:rPr>
      </w:pPr>
      <w:r>
        <w:rPr>
          <w:sz w:val="24"/>
          <w:szCs w:val="24"/>
        </w:rPr>
        <w:t xml:space="preserve">В случае подписания Клиентом (и/или третьим лицом, которое действовало по поручению, или с ведома Клиента, и/или аффилированными лицами Клиента и/или лицами, входящими в одну группу лиц с Клиентом) договора (в том числе предварительного договора) аренды, субаренды или иного договора об использовании Объекта в течение 1 (одного) года с момента просмотра, Заказчик выплачивает Исполнителю вознаграждение за оказанные услуги в размере ____% от месячной арендной ставки (или платы за пользование Помещением) за Объект (включающей НДС, если применимо). </w:t>
      </w:r>
    </w:p>
    <w:p w14:paraId="4E6ECB8B" w14:textId="77777777" w:rsidR="0032787D" w:rsidRDefault="0032787D" w:rsidP="0032787D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>Под группой лиц Стороны понимают совокупность физических и/или юридических лиц, указанных в статье 9 ФЗ №135-ФЗ от 26.07.2006 «О защите конкуренции».</w:t>
      </w:r>
    </w:p>
    <w:p w14:paraId="0B83604D" w14:textId="77777777" w:rsidR="0032787D" w:rsidRDefault="0032787D" w:rsidP="0032787D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Аффилированными лицами признаются физические и юридические лица, указанные в статье 4 Закона РСФСР от 22.03.1991 «О конкуренции и ограничении монополистической деятельности на товарных рынках» </w:t>
      </w:r>
    </w:p>
    <w:p w14:paraId="4A12246B" w14:textId="77777777" w:rsidR="0032787D" w:rsidRDefault="0032787D" w:rsidP="0032787D">
      <w:pPr>
        <w:ind w:left="0" w:hanging="2"/>
        <w:jc w:val="both"/>
        <w:rPr>
          <w:sz w:val="24"/>
          <w:szCs w:val="24"/>
        </w:rPr>
      </w:pPr>
    </w:p>
    <w:p w14:paraId="350BEA6C" w14:textId="77777777" w:rsidR="0032787D" w:rsidRDefault="0032787D" w:rsidP="0032787D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Учитывая коммерческую ценность информации, Заказчик и потенциальный Клиент (Арендатор) обязуются не возобновлять переговоры без уведомления Исполнителя и его участия (или наличия письменного отказа Исполнителя от дальнейшей работы по Объекту).</w:t>
      </w:r>
    </w:p>
    <w:p w14:paraId="252D0B00" w14:textId="77777777" w:rsidR="0032787D" w:rsidRDefault="0032787D" w:rsidP="0032787D">
      <w:pPr>
        <w:ind w:left="0" w:hanging="2"/>
        <w:jc w:val="both"/>
        <w:rPr>
          <w:sz w:val="24"/>
          <w:szCs w:val="24"/>
        </w:rPr>
      </w:pPr>
    </w:p>
    <w:p w14:paraId="4C0BC9B4" w14:textId="77777777" w:rsidR="0032787D" w:rsidRDefault="0032787D" w:rsidP="0032787D">
      <w:pPr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Клиент:</w:t>
      </w:r>
    </w:p>
    <w:p w14:paraId="7B45DBE6" w14:textId="06F5F9E2" w:rsidR="0032787D" w:rsidRDefault="0032787D" w:rsidP="0032787D">
      <w:pPr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 /_________________/</w:t>
      </w:r>
    </w:p>
    <w:p w14:paraId="25800814" w14:textId="77777777" w:rsidR="00472403" w:rsidRDefault="00472403" w:rsidP="0032787D">
      <w:pPr>
        <w:ind w:left="0" w:hanging="2"/>
        <w:rPr>
          <w:b/>
          <w:sz w:val="24"/>
          <w:szCs w:val="24"/>
        </w:rPr>
      </w:pPr>
    </w:p>
    <w:p w14:paraId="4211FAC5" w14:textId="77777777" w:rsidR="0032787D" w:rsidRDefault="0032787D" w:rsidP="0032787D">
      <w:pPr>
        <w:ind w:left="0" w:hanging="2"/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57"/>
        <w:gridCol w:w="4819"/>
      </w:tblGrid>
      <w:tr w:rsidR="0032787D" w14:paraId="0553C341" w14:textId="77777777" w:rsidTr="00A31A94"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26EA" w14:textId="77777777" w:rsidR="0032787D" w:rsidRDefault="0032787D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14:paraId="6DB7C68E" w14:textId="77777777" w:rsidR="0032787D" w:rsidRDefault="0032787D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3E4936D6" w14:textId="77777777" w:rsidR="0032787D" w:rsidRDefault="0032787D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19C99652" w14:textId="77777777" w:rsidR="0032787D" w:rsidRDefault="0032787D">
            <w:pPr>
              <w:ind w:left="0" w:hanging="2"/>
              <w:rPr>
                <w:b/>
                <w:sz w:val="24"/>
                <w:szCs w:val="24"/>
              </w:rPr>
            </w:pPr>
          </w:p>
          <w:p w14:paraId="659894D0" w14:textId="77777777" w:rsidR="0032787D" w:rsidRDefault="0032787D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2991E547" w14:textId="77777777" w:rsidR="0032787D" w:rsidRDefault="0032787D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95FB" w14:textId="77777777" w:rsidR="0032787D" w:rsidRDefault="0032787D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Исполнитель:</w:t>
            </w:r>
          </w:p>
          <w:p w14:paraId="013E56C0" w14:textId="77777777" w:rsidR="00EA5DB4" w:rsidRDefault="00EA5DB4" w:rsidP="00EA5DB4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4C43E0F4" w14:textId="60862525" w:rsidR="00EA5DB4" w:rsidRDefault="00EA5DB4" w:rsidP="00EA5DB4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</w:t>
            </w:r>
          </w:p>
          <w:p w14:paraId="154BDCCD" w14:textId="77777777" w:rsidR="00EA5DB4" w:rsidRDefault="00EA5DB4" w:rsidP="00EA5DB4">
            <w:pPr>
              <w:ind w:left="0" w:hanging="2"/>
              <w:rPr>
                <w:b/>
                <w:sz w:val="24"/>
                <w:szCs w:val="24"/>
              </w:rPr>
            </w:pPr>
          </w:p>
          <w:p w14:paraId="6319C382" w14:textId="77777777" w:rsidR="00EA5DB4" w:rsidRDefault="00EA5DB4" w:rsidP="00EA5DB4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________________/ __________________ /</w:t>
            </w:r>
          </w:p>
          <w:p w14:paraId="3F5D9CC3" w14:textId="6E6E4E61" w:rsidR="0032787D" w:rsidRDefault="00EA5DB4" w:rsidP="00EA5DB4">
            <w:pPr>
              <w:ind w:left="0" w:hanging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240E1F91" w14:textId="66169591" w:rsidR="00E073CB" w:rsidRPr="00E073CB" w:rsidRDefault="00E073CB" w:rsidP="00BE6BB4">
      <w:pPr>
        <w:pStyle w:val="11"/>
        <w:ind w:left="0" w:hanging="2"/>
        <w:jc w:val="right"/>
      </w:pPr>
    </w:p>
    <w:sectPr w:rsidR="00E073CB" w:rsidRPr="00E073CB" w:rsidSect="00EA5D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46" w:right="991" w:bottom="568" w:left="1134" w:header="709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5F83" w14:textId="77777777" w:rsidR="00423C35" w:rsidRDefault="00423C35">
      <w:pPr>
        <w:spacing w:line="240" w:lineRule="auto"/>
        <w:ind w:left="0" w:hanging="2"/>
      </w:pPr>
      <w:r>
        <w:separator/>
      </w:r>
    </w:p>
  </w:endnote>
  <w:endnote w:type="continuationSeparator" w:id="0">
    <w:p w14:paraId="2DAD7779" w14:textId="77777777" w:rsidR="00423C35" w:rsidRDefault="00423C3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BDF6" w14:textId="77777777" w:rsidR="001F35FC" w:rsidRDefault="007E23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7F54FCC" w14:textId="77777777" w:rsidR="001F35FC" w:rsidRDefault="001F35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FF46" w14:textId="77777777" w:rsidR="00B272D8" w:rsidRDefault="00B272D8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8CB8" w14:textId="77777777" w:rsidR="00B272D8" w:rsidRDefault="00B272D8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C1571" w14:textId="77777777" w:rsidR="00423C35" w:rsidRDefault="00423C35">
      <w:pPr>
        <w:spacing w:line="240" w:lineRule="auto"/>
        <w:ind w:left="0" w:hanging="2"/>
      </w:pPr>
      <w:r>
        <w:separator/>
      </w:r>
    </w:p>
  </w:footnote>
  <w:footnote w:type="continuationSeparator" w:id="0">
    <w:p w14:paraId="2011E114" w14:textId="77777777" w:rsidR="00423C35" w:rsidRDefault="00423C3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7F2B" w14:textId="77777777" w:rsidR="00B272D8" w:rsidRDefault="00B272D8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1DD6" w14:textId="622693CA" w:rsidR="001F35FC" w:rsidRPr="00CB2E24" w:rsidRDefault="00EA5DB4" w:rsidP="00CB2E24">
    <w:pPr>
      <w:pStyle w:val="a6"/>
      <w:tabs>
        <w:tab w:val="right" w:pos="8789"/>
      </w:tabs>
      <w:ind w:left="0" w:hanging="2"/>
      <w:rPr>
        <w:b/>
        <w:bCs/>
        <w:sz w:val="40"/>
        <w:szCs w:val="40"/>
      </w:rPr>
    </w:pPr>
    <w:bookmarkStart w:id="0" w:name="_Hlk132479462"/>
    <w:bookmarkStart w:id="1" w:name="_Hlk132479463"/>
    <w:r>
      <w:rPr>
        <w:noProof/>
      </w:rPr>
      <w:drawing>
        <wp:anchor distT="0" distB="0" distL="114300" distR="114300" simplePos="0" relativeHeight="251659264" behindDoc="1" locked="0" layoutInCell="1" allowOverlap="1" wp14:anchorId="3802B3FD" wp14:editId="5ABFCA60">
          <wp:simplePos x="0" y="0"/>
          <wp:positionH relativeFrom="column">
            <wp:posOffset>4760595</wp:posOffset>
          </wp:positionH>
          <wp:positionV relativeFrom="paragraph">
            <wp:posOffset>-180975</wp:posOffset>
          </wp:positionV>
          <wp:extent cx="1804670" cy="764540"/>
          <wp:effectExtent l="0" t="0" r="5080" b="0"/>
          <wp:wrapNone/>
          <wp:docPr id="38" name="Рисунок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76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0"/>
        <w:szCs w:val="40"/>
        <w:highlight w:val="yellow"/>
      </w:rPr>
      <w:t>Логотип агентства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E40A" w14:textId="77777777" w:rsidR="00B272D8" w:rsidRDefault="00B272D8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C7597"/>
    <w:multiLevelType w:val="multilevel"/>
    <w:tmpl w:val="FDB0D4F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FEF4092"/>
    <w:multiLevelType w:val="hybridMultilevel"/>
    <w:tmpl w:val="8E46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9572209">
    <w:abstractNumId w:val="0"/>
  </w:num>
  <w:num w:numId="2" w16cid:durableId="144708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FC"/>
    <w:rsid w:val="00077D45"/>
    <w:rsid w:val="000A2850"/>
    <w:rsid w:val="000E224A"/>
    <w:rsid w:val="00135E26"/>
    <w:rsid w:val="001F35FC"/>
    <w:rsid w:val="002B0B9C"/>
    <w:rsid w:val="0032787D"/>
    <w:rsid w:val="0035101D"/>
    <w:rsid w:val="003827C0"/>
    <w:rsid w:val="004010CC"/>
    <w:rsid w:val="00423C35"/>
    <w:rsid w:val="004403B6"/>
    <w:rsid w:val="00472403"/>
    <w:rsid w:val="004932BA"/>
    <w:rsid w:val="004B11D5"/>
    <w:rsid w:val="004E114A"/>
    <w:rsid w:val="00502972"/>
    <w:rsid w:val="00553BD5"/>
    <w:rsid w:val="00580B4E"/>
    <w:rsid w:val="006E7317"/>
    <w:rsid w:val="00724E9A"/>
    <w:rsid w:val="00787F23"/>
    <w:rsid w:val="007E2336"/>
    <w:rsid w:val="007F0564"/>
    <w:rsid w:val="008C5623"/>
    <w:rsid w:val="0090756B"/>
    <w:rsid w:val="009F0679"/>
    <w:rsid w:val="00A31A94"/>
    <w:rsid w:val="00A97EBE"/>
    <w:rsid w:val="00B272D8"/>
    <w:rsid w:val="00BE40F8"/>
    <w:rsid w:val="00BE6BB4"/>
    <w:rsid w:val="00C55847"/>
    <w:rsid w:val="00CB2E24"/>
    <w:rsid w:val="00DF7667"/>
    <w:rsid w:val="00E073CB"/>
    <w:rsid w:val="00E2733B"/>
    <w:rsid w:val="00EA5DB4"/>
    <w:rsid w:val="00EA7983"/>
    <w:rsid w:val="00EB4D3C"/>
    <w:rsid w:val="00EF77F2"/>
    <w:rsid w:val="00F2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E3F8D"/>
  <w15:docId w15:val="{410746F8-F11B-4482-8473-EEEECD7C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sz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ind w:firstLine="567"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="567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b/>
      <w:sz w:val="1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firstLine="708"/>
      <w:jc w:val="both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0">
    <w:name w:val="Body Text Indent 2"/>
    <w:basedOn w:val="a"/>
    <w:pPr>
      <w:ind w:firstLine="708"/>
    </w:pPr>
    <w:rPr>
      <w:sz w:val="18"/>
    </w:rPr>
  </w:style>
  <w:style w:type="paragraph" w:styleId="30">
    <w:name w:val="Body Text Indent 3"/>
    <w:basedOn w:val="a"/>
    <w:pPr>
      <w:ind w:firstLine="708"/>
      <w:jc w:val="both"/>
    </w:pPr>
    <w:rPr>
      <w:sz w:val="18"/>
    </w:rPr>
  </w:style>
  <w:style w:type="paragraph" w:styleId="a6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jc w:val="both"/>
    </w:pPr>
    <w:rPr>
      <w:sz w:val="22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31">
    <w:name w:val="Body Text 3"/>
    <w:basedOn w:val="a"/>
    <w:pPr>
      <w:jc w:val="right"/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Pr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22">
    <w:name w:val="Основной текст с отступом 2 Знак"/>
    <w:rPr>
      <w:w w:val="100"/>
      <w:position w:val="-1"/>
      <w:sz w:val="18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b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Верхний колонтитул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List Paragraph"/>
    <w:basedOn w:val="a"/>
    <w:uiPriority w:val="34"/>
    <w:qFormat/>
    <w:rsid w:val="00DF7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SCb8QuKlMF99hlpXvQOnlbseHA==">AMUW2mVMsathcd/1PgJPOb4Qoz84H6BPxDlP7M/xS8Rd/dIsZiued+FFcCTvrZ0PeUN5BeGr49DcRFROXKxfGCFtsks2C+14SX62/pnjMDt3MQAAPMCxK9mGu0s1SCRe5wMXAXsRAg3L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Alex</dc:creator>
  <cp:lastModifiedBy>0556551@rentavik.ru</cp:lastModifiedBy>
  <cp:revision>25</cp:revision>
  <cp:lastPrinted>2021-04-20T08:26:00Z</cp:lastPrinted>
  <dcterms:created xsi:type="dcterms:W3CDTF">2021-01-18T07:47:00Z</dcterms:created>
  <dcterms:modified xsi:type="dcterms:W3CDTF">2023-04-17T19:17:00Z</dcterms:modified>
</cp:coreProperties>
</file>